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A89" w:rsidRDefault="000C2A89" w:rsidP="000C2A89">
      <w:pPr>
        <w:jc w:val="both"/>
        <w:outlineLvl w:val="0"/>
        <w:rPr>
          <w:b/>
          <w:sz w:val="28"/>
          <w:szCs w:val="28"/>
        </w:rPr>
      </w:pPr>
    </w:p>
    <w:p w:rsidR="000C2A89" w:rsidRPr="000C2A89" w:rsidRDefault="000C2A89" w:rsidP="000C2A89">
      <w:pPr>
        <w:shd w:val="clear" w:color="auto" w:fill="FFFFFF"/>
        <w:ind w:left="19" w:right="2697"/>
        <w:rPr>
          <w:rFonts w:ascii="Cambria" w:hAnsi="Cambria"/>
          <w:b/>
          <w:color w:val="000000"/>
          <w:spacing w:val="-19"/>
          <w:sz w:val="28"/>
          <w:szCs w:val="28"/>
        </w:rPr>
      </w:pPr>
    </w:p>
    <w:p w:rsidR="000C2A89" w:rsidRPr="000C2A89" w:rsidRDefault="000C2A89" w:rsidP="000C2A89">
      <w:pPr>
        <w:shd w:val="clear" w:color="auto" w:fill="FFFFFF"/>
        <w:jc w:val="center"/>
        <w:rPr>
          <w:b/>
          <w:color w:val="000000"/>
          <w:spacing w:val="-4"/>
          <w:sz w:val="28"/>
          <w:szCs w:val="28"/>
        </w:rPr>
      </w:pPr>
      <w:r w:rsidRPr="000C2A89">
        <w:rPr>
          <w:b/>
          <w:color w:val="000000"/>
          <w:spacing w:val="-4"/>
          <w:sz w:val="28"/>
          <w:szCs w:val="28"/>
        </w:rPr>
        <w:t>Российская   Федерация</w:t>
      </w:r>
    </w:p>
    <w:p w:rsidR="000C2A89" w:rsidRPr="000C2A89" w:rsidRDefault="000C2A89" w:rsidP="000C2A89">
      <w:pPr>
        <w:shd w:val="clear" w:color="auto" w:fill="FFFFFF"/>
        <w:jc w:val="center"/>
        <w:outlineLvl w:val="0"/>
        <w:rPr>
          <w:b/>
          <w:color w:val="000000"/>
          <w:spacing w:val="-4"/>
          <w:sz w:val="28"/>
          <w:szCs w:val="28"/>
        </w:rPr>
      </w:pPr>
      <w:r w:rsidRPr="000C2A89">
        <w:rPr>
          <w:b/>
          <w:color w:val="000000"/>
          <w:spacing w:val="-4"/>
          <w:sz w:val="28"/>
          <w:szCs w:val="28"/>
        </w:rPr>
        <w:t xml:space="preserve">Брянская область  </w:t>
      </w:r>
      <w:proofErr w:type="spellStart"/>
      <w:r w:rsidRPr="000C2A89">
        <w:rPr>
          <w:b/>
          <w:color w:val="000000"/>
          <w:spacing w:val="-4"/>
          <w:sz w:val="28"/>
          <w:szCs w:val="28"/>
        </w:rPr>
        <w:t>Унечский</w:t>
      </w:r>
      <w:proofErr w:type="spellEnd"/>
      <w:r w:rsidRPr="000C2A89">
        <w:rPr>
          <w:b/>
          <w:color w:val="000000"/>
          <w:spacing w:val="-4"/>
          <w:sz w:val="28"/>
          <w:szCs w:val="28"/>
        </w:rPr>
        <w:t xml:space="preserve"> муниципальный район</w:t>
      </w:r>
    </w:p>
    <w:p w:rsidR="000C2A89" w:rsidRPr="000C2A89" w:rsidRDefault="000C2A89" w:rsidP="000C2A89">
      <w:pPr>
        <w:shd w:val="clear" w:color="auto" w:fill="FFFFFF"/>
        <w:jc w:val="center"/>
        <w:outlineLvl w:val="0"/>
        <w:rPr>
          <w:b/>
          <w:color w:val="000000"/>
          <w:spacing w:val="-4"/>
          <w:sz w:val="28"/>
          <w:szCs w:val="28"/>
        </w:rPr>
      </w:pPr>
      <w:proofErr w:type="spellStart"/>
      <w:r w:rsidRPr="000C2A89">
        <w:rPr>
          <w:b/>
          <w:color w:val="000000"/>
          <w:spacing w:val="-4"/>
          <w:sz w:val="28"/>
          <w:szCs w:val="28"/>
        </w:rPr>
        <w:t>Старогутнянское</w:t>
      </w:r>
      <w:proofErr w:type="spellEnd"/>
      <w:r w:rsidRPr="000C2A89">
        <w:rPr>
          <w:b/>
          <w:color w:val="000000"/>
          <w:spacing w:val="-4"/>
          <w:sz w:val="28"/>
          <w:szCs w:val="28"/>
        </w:rPr>
        <w:t xml:space="preserve">  сельское поселение</w:t>
      </w:r>
    </w:p>
    <w:p w:rsidR="000C2A89" w:rsidRPr="000C2A89" w:rsidRDefault="000C2A89" w:rsidP="000C2A89">
      <w:pPr>
        <w:shd w:val="clear" w:color="auto" w:fill="FFFFFF"/>
        <w:jc w:val="center"/>
        <w:outlineLvl w:val="0"/>
        <w:rPr>
          <w:b/>
          <w:color w:val="000000"/>
          <w:spacing w:val="-4"/>
          <w:sz w:val="28"/>
          <w:szCs w:val="28"/>
        </w:rPr>
      </w:pPr>
      <w:proofErr w:type="spellStart"/>
      <w:r w:rsidRPr="000C2A89">
        <w:rPr>
          <w:b/>
          <w:color w:val="000000"/>
          <w:spacing w:val="-4"/>
          <w:sz w:val="28"/>
          <w:szCs w:val="28"/>
        </w:rPr>
        <w:t>Старогутнянский</w:t>
      </w:r>
      <w:proofErr w:type="spellEnd"/>
      <w:r w:rsidRPr="000C2A89">
        <w:rPr>
          <w:b/>
          <w:color w:val="000000"/>
          <w:spacing w:val="-4"/>
          <w:sz w:val="28"/>
          <w:szCs w:val="28"/>
        </w:rPr>
        <w:t xml:space="preserve">  сельский Совет народных депутатов</w:t>
      </w:r>
    </w:p>
    <w:p w:rsidR="000C2A89" w:rsidRPr="000C2A89" w:rsidRDefault="000C2A89" w:rsidP="000C2A89">
      <w:pPr>
        <w:shd w:val="clear" w:color="auto" w:fill="FFFFFF"/>
        <w:jc w:val="center"/>
        <w:rPr>
          <w:b/>
          <w:color w:val="000000"/>
          <w:spacing w:val="118"/>
          <w:sz w:val="28"/>
          <w:szCs w:val="28"/>
        </w:rPr>
      </w:pPr>
    </w:p>
    <w:p w:rsidR="000C2A89" w:rsidRDefault="000C2A89" w:rsidP="000C2A89">
      <w:pPr>
        <w:jc w:val="both"/>
        <w:outlineLvl w:val="0"/>
        <w:rPr>
          <w:b/>
          <w:sz w:val="28"/>
          <w:szCs w:val="28"/>
        </w:rPr>
      </w:pPr>
    </w:p>
    <w:p w:rsidR="000C2A89" w:rsidRPr="000C2A89" w:rsidRDefault="000C2A89" w:rsidP="000C2A89">
      <w:pPr>
        <w:jc w:val="both"/>
        <w:outlineLvl w:val="0"/>
        <w:rPr>
          <w:sz w:val="28"/>
          <w:szCs w:val="28"/>
        </w:rPr>
      </w:pPr>
      <w:r w:rsidRPr="000C2A89">
        <w:rPr>
          <w:b/>
          <w:sz w:val="28"/>
          <w:szCs w:val="28"/>
        </w:rPr>
        <w:t xml:space="preserve">                                                 РЕШЕНИЕ</w:t>
      </w:r>
    </w:p>
    <w:p w:rsidR="000C2A89" w:rsidRDefault="000C2A89" w:rsidP="000C2A89">
      <w:pPr>
        <w:jc w:val="both"/>
        <w:outlineLvl w:val="0"/>
        <w:rPr>
          <w:sz w:val="28"/>
          <w:szCs w:val="28"/>
        </w:rPr>
      </w:pPr>
    </w:p>
    <w:p w:rsidR="000C2A89" w:rsidRDefault="000C2A89" w:rsidP="000C2A89">
      <w:pPr>
        <w:jc w:val="both"/>
        <w:rPr>
          <w:b/>
        </w:rPr>
      </w:pPr>
      <w:r>
        <w:rPr>
          <w:b/>
        </w:rPr>
        <w:t>От  16.04.2024 года  № 4-118</w:t>
      </w:r>
    </w:p>
    <w:p w:rsidR="000C2A89" w:rsidRDefault="000C2A89" w:rsidP="000C2A89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0C2A89" w:rsidRDefault="000C2A89" w:rsidP="000C2A89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>
        <w:rPr>
          <w:bCs/>
        </w:rPr>
        <w:t xml:space="preserve">О внесении изменений в решение </w:t>
      </w:r>
      <w:proofErr w:type="spellStart"/>
      <w:r>
        <w:rPr>
          <w:bCs/>
        </w:rPr>
        <w:t>Старогутнянского</w:t>
      </w:r>
      <w:proofErr w:type="spellEnd"/>
      <w:r>
        <w:rPr>
          <w:bCs/>
        </w:rPr>
        <w:t xml:space="preserve"> сельского Совета народных депутатов от 27.12.2023 №4-109 «О бюджете </w:t>
      </w:r>
      <w:proofErr w:type="spellStart"/>
      <w:r>
        <w:rPr>
          <w:bCs/>
        </w:rPr>
        <w:t>Старогутнянского</w:t>
      </w:r>
      <w:proofErr w:type="spellEnd"/>
      <w:r>
        <w:rPr>
          <w:bCs/>
        </w:rPr>
        <w:t xml:space="preserve"> сельского поселения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муниципального района Брянской области на 2024 год и на плановый период 2025 и 2026 годов»</w:t>
      </w:r>
    </w:p>
    <w:p w:rsidR="000C2A89" w:rsidRDefault="000C2A89" w:rsidP="000C2A89">
      <w:pPr>
        <w:shd w:val="clear" w:color="auto" w:fill="FFFFFF" w:themeFill="background1"/>
        <w:ind w:firstLine="709"/>
        <w:jc w:val="both"/>
      </w:pPr>
    </w:p>
    <w:p w:rsidR="000C2A89" w:rsidRDefault="000C2A89" w:rsidP="000C2A89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>
        <w:t xml:space="preserve">В целях соблюдения бюджетного и налогового законодательства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</w:t>
      </w:r>
    </w:p>
    <w:p w:rsidR="000C2A89" w:rsidRDefault="000C2A89" w:rsidP="000C2A89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>
        <w:rPr>
          <w:bCs/>
          <w:iCs/>
        </w:rPr>
        <w:t>Р</w:t>
      </w:r>
      <w:proofErr w:type="gramEnd"/>
      <w:r>
        <w:rPr>
          <w:bCs/>
          <w:iCs/>
        </w:rPr>
        <w:t xml:space="preserve"> Е Ш И Л:</w:t>
      </w:r>
    </w:p>
    <w:p w:rsidR="000C2A89" w:rsidRDefault="000C2A89" w:rsidP="000C2A89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>
        <w:t xml:space="preserve">1.Внести следующие изменения  в решение </w:t>
      </w:r>
      <w:proofErr w:type="spellStart"/>
      <w:r>
        <w:rPr>
          <w:bCs/>
        </w:rPr>
        <w:t>Старогутнянского</w:t>
      </w:r>
      <w:proofErr w:type="spellEnd"/>
      <w:r>
        <w:t xml:space="preserve"> сельского Совета народных депутатов от 27.12.2023 №4-109 «О бюджете </w:t>
      </w:r>
      <w:proofErr w:type="spellStart"/>
      <w:r>
        <w:rPr>
          <w:bCs/>
        </w:rPr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2024 год и на плановый период 2025 и 2026 годов» (в редакции  решения от 29.02.2024г.№4-112):</w:t>
      </w:r>
    </w:p>
    <w:p w:rsidR="000C2A89" w:rsidRDefault="000C2A89" w:rsidP="000C2A89">
      <w:pPr>
        <w:pStyle w:val="ac"/>
        <w:numPr>
          <w:ilvl w:val="1"/>
          <w:numId w:val="1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1 решения:</w:t>
      </w:r>
    </w:p>
    <w:p w:rsidR="000C2A89" w:rsidRDefault="000C2A89" w:rsidP="000C2A89">
      <w:pPr>
        <w:tabs>
          <w:tab w:val="num" w:pos="1637"/>
        </w:tabs>
        <w:spacing w:line="360" w:lineRule="auto"/>
        <w:jc w:val="both"/>
      </w:pPr>
      <w:r>
        <w:t xml:space="preserve">             - в абзаце третьем цифры «4296046,00</w:t>
      </w:r>
      <w:r>
        <w:rPr>
          <w:snapToGrid w:val="0"/>
        </w:rPr>
        <w:t>»</w:t>
      </w:r>
      <w:r>
        <w:t>заменить цифрами «4357754,00»;</w:t>
      </w:r>
    </w:p>
    <w:p w:rsidR="000C2A89" w:rsidRDefault="000C2A89" w:rsidP="000C2A89">
      <w:pPr>
        <w:pStyle w:val="ac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 - в абзаце четвертом цифры «0» заменить цифрами«61690,00».</w:t>
      </w:r>
    </w:p>
    <w:p w:rsidR="000C2A89" w:rsidRDefault="000C2A89" w:rsidP="000C2A89">
      <w:pPr>
        <w:widowControl w:val="0"/>
        <w:shd w:val="clear" w:color="auto" w:fill="FFFFFF" w:themeFill="background1"/>
        <w:tabs>
          <w:tab w:val="left" w:pos="1134"/>
        </w:tabs>
        <w:jc w:val="both"/>
      </w:pPr>
      <w:r>
        <w:t xml:space="preserve">            1.2. Дополнить решение приложением 3.3 согласно приложению 1 к настоящему решению.</w:t>
      </w:r>
    </w:p>
    <w:p w:rsidR="000C2A89" w:rsidRDefault="000C2A89" w:rsidP="000C2A89">
      <w:pPr>
        <w:widowControl w:val="0"/>
        <w:shd w:val="clear" w:color="auto" w:fill="FFFFFF" w:themeFill="background1"/>
        <w:tabs>
          <w:tab w:val="left" w:pos="1134"/>
        </w:tabs>
        <w:ind w:left="720"/>
        <w:jc w:val="both"/>
      </w:pPr>
      <w:r>
        <w:t>1.3. Дополнить решение приложением 4.3 согласно приложению 2 к настоящему решению.</w:t>
      </w:r>
    </w:p>
    <w:p w:rsidR="000C2A89" w:rsidRDefault="000C2A89" w:rsidP="000C2A89">
      <w:pPr>
        <w:tabs>
          <w:tab w:val="left" w:pos="1134"/>
        </w:tabs>
        <w:ind w:left="720"/>
      </w:pPr>
      <w:r>
        <w:t>1.4. Дополнить решение приложением  5.3 согласно приложению 3к настоящему решению.</w:t>
      </w:r>
    </w:p>
    <w:p w:rsidR="000C2A89" w:rsidRDefault="000C2A89" w:rsidP="000C2A89">
      <w:pPr>
        <w:tabs>
          <w:tab w:val="left" w:pos="1276"/>
        </w:tabs>
        <w:ind w:left="720"/>
        <w:jc w:val="both"/>
      </w:pPr>
      <w:r>
        <w:t>1.5. Приложение 6 изложить в редакции согласно приложению 4 к настоящему решению.</w:t>
      </w:r>
    </w:p>
    <w:p w:rsidR="000C2A89" w:rsidRDefault="000C2A89" w:rsidP="000C2A89">
      <w:pPr>
        <w:ind w:firstLine="709"/>
        <w:jc w:val="both"/>
      </w:pPr>
      <w:r>
        <w:t>2.Дополнить новым пунктом 19 следующего содержания:</w:t>
      </w:r>
    </w:p>
    <w:p w:rsidR="000C2A89" w:rsidRDefault="000C2A89" w:rsidP="000C2A89">
      <w:pPr>
        <w:ind w:firstLine="709"/>
        <w:jc w:val="both"/>
      </w:pPr>
      <w:r>
        <w:t xml:space="preserve">«19. Утвердить программу муниципальных внутренних заимствований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2024 год и на плановый период 2025 и 2026 годов согласно Приложению 7 к настоящему Решению».</w:t>
      </w:r>
    </w:p>
    <w:p w:rsidR="000C2A89" w:rsidRDefault="000C2A89" w:rsidP="000C2A89">
      <w:pPr>
        <w:ind w:firstLine="709"/>
        <w:jc w:val="both"/>
      </w:pPr>
      <w:r>
        <w:t>3. Пункты 19-21 решения считать соответственно пунктами 20-22.</w:t>
      </w:r>
    </w:p>
    <w:p w:rsidR="000C2A89" w:rsidRDefault="000C2A89" w:rsidP="000C2A89">
      <w:pPr>
        <w:ind w:firstLine="709"/>
        <w:jc w:val="both"/>
      </w:pPr>
      <w:r>
        <w:t>4. Данное решение обнародовать</w:t>
      </w:r>
      <w:bookmarkStart w:id="0" w:name="_GoBack"/>
      <w:bookmarkEnd w:id="0"/>
      <w:r>
        <w:t xml:space="preserve"> согласно Уставу.</w:t>
      </w:r>
    </w:p>
    <w:p w:rsidR="000C2A89" w:rsidRDefault="000C2A89" w:rsidP="000C2A89">
      <w:pPr>
        <w:ind w:firstLine="709"/>
        <w:jc w:val="both"/>
      </w:pPr>
      <w:r>
        <w:t>5.  Настоящее решение вступает в силу с момента его подписания.</w:t>
      </w:r>
    </w:p>
    <w:p w:rsidR="000C2A89" w:rsidRDefault="000C2A89" w:rsidP="000C2A89">
      <w:pPr>
        <w:tabs>
          <w:tab w:val="left" w:pos="0"/>
        </w:tabs>
      </w:pPr>
    </w:p>
    <w:p w:rsidR="000C2A89" w:rsidRDefault="000C2A89" w:rsidP="000C2A89">
      <w:pPr>
        <w:tabs>
          <w:tab w:val="left" w:pos="0"/>
        </w:tabs>
      </w:pPr>
    </w:p>
    <w:p w:rsidR="000C2A89" w:rsidRDefault="000C2A89" w:rsidP="000C2A89">
      <w:pPr>
        <w:tabs>
          <w:tab w:val="left" w:pos="0"/>
        </w:tabs>
      </w:pPr>
      <w:r>
        <w:t xml:space="preserve">Глава </w:t>
      </w:r>
      <w:proofErr w:type="spellStart"/>
      <w:r>
        <w:rPr>
          <w:bCs/>
        </w:rPr>
        <w:t>Старогутнянского</w:t>
      </w:r>
      <w:proofErr w:type="spellEnd"/>
      <w:r>
        <w:rPr>
          <w:bCs/>
        </w:rPr>
        <w:t xml:space="preserve"> </w:t>
      </w:r>
      <w:proofErr w:type="gramStart"/>
      <w:r>
        <w:t>сельского</w:t>
      </w:r>
      <w:proofErr w:type="gramEnd"/>
    </w:p>
    <w:p w:rsidR="000C2A89" w:rsidRDefault="000C2A89" w:rsidP="000C2A89">
      <w:pPr>
        <w:tabs>
          <w:tab w:val="left" w:pos="0"/>
        </w:tabs>
      </w:pPr>
      <w:r>
        <w:t>поселения                                                                                                        Е.М.Шлык</w:t>
      </w:r>
    </w:p>
    <w:p w:rsidR="00BF4941" w:rsidRDefault="00BF4941"/>
    <w:sectPr w:rsidR="00BF4941" w:rsidSect="000C2A89">
      <w:pgSz w:w="11906" w:h="16838"/>
      <w:pgMar w:top="0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2A89"/>
    <w:rsid w:val="000C2A89"/>
    <w:rsid w:val="001738AF"/>
    <w:rsid w:val="00567C3C"/>
    <w:rsid w:val="00614B7D"/>
    <w:rsid w:val="0084743E"/>
    <w:rsid w:val="00857A7A"/>
    <w:rsid w:val="008762F9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A89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rPr>
      <w:b/>
      <w:bCs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67C3C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4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2024-04-17T08:52:00Z</cp:lastPrinted>
  <dcterms:created xsi:type="dcterms:W3CDTF">2024-04-17T08:43:00Z</dcterms:created>
  <dcterms:modified xsi:type="dcterms:W3CDTF">2024-04-17T08:52:00Z</dcterms:modified>
</cp:coreProperties>
</file>